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64BF017" w:rsidR="003267DC" w:rsidRPr="00407DD7" w:rsidRDefault="00F178D3" w:rsidP="00F178D3">
      <w:pPr>
        <w:ind w:firstLineChars="100" w:firstLine="240"/>
        <w:rPr>
          <w:rFonts w:asciiTheme="minorEastAsia" w:hAnsiTheme="minorEastAsia"/>
        </w:rPr>
      </w:pPr>
      <w:r>
        <w:rPr>
          <w:rFonts w:asciiTheme="minorEastAsia" w:hAnsiTheme="minorEastAsia" w:hint="eastAsia"/>
        </w:rPr>
        <w:t>久喜市長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178D3"/>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1777-10D9-498B-B96D-3436893E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2023-04-20T01:56:00Z</dcterms:modified>
</cp:coreProperties>
</file>